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97" w:rsidRPr="003A037C" w:rsidRDefault="00707A97" w:rsidP="00707A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037C">
        <w:rPr>
          <w:rFonts w:ascii="Times New Roman" w:eastAsia="Calibri" w:hAnsi="Times New Roman" w:cs="Times New Roman"/>
          <w:sz w:val="28"/>
          <w:szCs w:val="28"/>
        </w:rPr>
        <w:t>Информация по учебной дисциплине</w:t>
      </w:r>
    </w:p>
    <w:p w:rsidR="00707A97" w:rsidRPr="003A037C" w:rsidRDefault="00707A97" w:rsidP="00707A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7"/>
        <w:gridCol w:w="6984"/>
      </w:tblGrid>
      <w:tr w:rsidR="001126E3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Default="00707A97" w:rsidP="00DF6C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Иностранный язык (пороговый </w:t>
            </w:r>
            <w:r w:rsidR="005332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продвинутый </w:t>
            </w:r>
            <w:r w:rsidRPr="003A0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уровень) </w:t>
            </w:r>
          </w:p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(модуль «Иностранный  язык  (уровень профессионального владения)»</w:t>
            </w:r>
            <w:proofErr w:type="gramEnd"/>
          </w:p>
        </w:tc>
      </w:tr>
      <w:tr w:rsidR="001126E3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6-05-0113-02 Филологическое образование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(Русский язык и литература.</w:t>
            </w:r>
            <w:proofErr w:type="gramEnd"/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 (английский))</w:t>
            </w:r>
            <w:proofErr w:type="gramEnd"/>
          </w:p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1126E3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A4464B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07A97"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1126E3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A4464B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707A97"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707A97"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семестры</w:t>
            </w:r>
          </w:p>
        </w:tc>
      </w:tr>
      <w:tr w:rsidR="001126E3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5877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Всего – 2</w:t>
            </w:r>
            <w:r w:rsidR="00587798" w:rsidRPr="003C59EB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академических часов, из них – </w:t>
            </w:r>
            <w:r w:rsidR="00587798">
              <w:rPr>
                <w:rFonts w:ascii="Times New Roman" w:eastAsia="Calibri" w:hAnsi="Times New Roman" w:cs="Times New Roman"/>
                <w:sz w:val="28"/>
                <w:szCs w:val="28"/>
              </w:rPr>
              <w:t>134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аудиторных час</w:t>
            </w:r>
            <w:r w:rsidR="008D3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  <w:tr w:rsidR="001126E3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зачётных единиц </w:t>
            </w:r>
          </w:p>
        </w:tc>
      </w:tr>
      <w:tr w:rsidR="001126E3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 по иностранному языку</w:t>
            </w:r>
          </w:p>
        </w:tc>
      </w:tr>
      <w:tr w:rsidR="001126E3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Тема 1.</w:t>
            </w:r>
            <w:r w:rsidRPr="003A03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1126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Английский как мировой язык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03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2. </w:t>
            </w:r>
            <w:r w:rsidR="001126E3">
              <w:rPr>
                <w:rFonts w:ascii="Times New Roman" w:eastAsia="Calibri" w:hAnsi="Times New Roman" w:cs="Times New Roman"/>
                <w:sz w:val="28"/>
                <w:szCs w:val="28"/>
              </w:rPr>
              <w:t>Музыка в Великобритании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03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3. </w:t>
            </w:r>
            <w:r w:rsidR="001126E3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массовой информации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03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4. </w:t>
            </w:r>
            <w:r w:rsidR="001126E3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 культура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03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5. </w:t>
            </w:r>
            <w:r w:rsidR="001126E3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окружающей среды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03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07A97" w:rsidRPr="003A037C" w:rsidRDefault="00707A97" w:rsidP="001126E3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6. </w:t>
            </w:r>
            <w:r w:rsidR="001126E3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вопросы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03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126E3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97" w:rsidRPr="003A037C" w:rsidRDefault="00707A97" w:rsidP="00DF6CB3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знать: 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предметно-тематическое содержание учебного материала; 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лексический и грамматический минимум для реализации речевых функций; 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функциональные типы диалогических и монологических высказываний и требования, предъявляемые к осуществлению речевой коммуникации; </w:t>
            </w:r>
          </w:p>
          <w:p w:rsidR="00707A97" w:rsidRPr="003A037C" w:rsidRDefault="00707A97" w:rsidP="00DF6CB3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уметь: 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излагать в монологической форме свои мысли на иностранном языке по конкретным темам, предусмотренным учебной дисциплиной; 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использовать изученные грамматические явления и синтаксические структуры адекватно ситуациям речевого общения; 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комментировать грамматические явления, иллюстрация их собственными примерами; 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– читать и понимать тексты на иностранном языке с различной степенью полноты, точности и глубины в зависимости от целевой установки (изучающее, ознакомительное, просмотровое, поисковое чтение); 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составлять письменные сообщения и эссе по темам, предусмотренным содержанием учебного материала; </w:t>
            </w:r>
          </w:p>
          <w:p w:rsidR="00707A97" w:rsidRPr="003A037C" w:rsidRDefault="00707A97" w:rsidP="00DF6CB3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иметь навык: 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монологической речи: описание, повествование, рассуждение, объяснение – в соответствии с коммуникативными целями и ситуацией общения; 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диалогической речи: инициировать и поддерживать беседу по предложенной ситуации, теме, проблеме; выражать свое отношение, мнение; выбирать языковые средства для решения коммуникативных задач; вести беседу, дискуссию, соблюдая требования норм речевого этикета; </w:t>
            </w:r>
          </w:p>
          <w:p w:rsidR="00707A97" w:rsidRPr="003A037C" w:rsidRDefault="00707A97" w:rsidP="00DF6CB3">
            <w:pPr>
              <w:widowControl w:val="0"/>
              <w:tabs>
                <w:tab w:val="left" w:pos="284"/>
                <w:tab w:val="left" w:pos="720"/>
              </w:tabs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– самостоятельной работы в процессе овладения иностранным языком и рациональными приемами поиска и использования иноязычной информации в научно-исследовательской и практической деятельности специалиста.</w:t>
            </w:r>
          </w:p>
        </w:tc>
      </w:tr>
      <w:tr w:rsidR="001126E3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эффективную устную и письменную коммуникации на иностранном языке.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Осуществлять профессиональную коммуникацию (в сфере образования) на иностранном языке.</w:t>
            </w:r>
          </w:p>
          <w:p w:rsidR="00707A97" w:rsidRPr="003A037C" w:rsidRDefault="00707A97" w:rsidP="00DF6C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Использовать систему приемов письменного и последовательного устного перевода с русского (белорусского) языка на </w:t>
            </w:r>
            <w:proofErr w:type="gramStart"/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</w:t>
            </w:r>
            <w:proofErr w:type="gramEnd"/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обратно.</w:t>
            </w:r>
          </w:p>
        </w:tc>
      </w:tr>
      <w:tr w:rsidR="001126E3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DF6C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7" w:rsidRPr="003A037C" w:rsidRDefault="00707A97" w:rsidP="0058779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58779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семестре – </w:t>
            </w:r>
            <w:r w:rsidR="00587798">
              <w:rPr>
                <w:rFonts w:ascii="Times New Roman" w:eastAsia="Calibri" w:hAnsi="Times New Roman" w:cs="Times New Roman"/>
                <w:sz w:val="28"/>
                <w:szCs w:val="28"/>
              </w:rPr>
              <w:t>экзамен</w:t>
            </w:r>
            <w:r w:rsidR="0058779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587798"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58779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семестре – </w:t>
            </w:r>
            <w:r w:rsidR="00587798"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  <w:r w:rsidR="005877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707A97" w:rsidRPr="003A037C" w:rsidRDefault="00707A97" w:rsidP="00707A97">
      <w:pPr>
        <w:rPr>
          <w:rFonts w:ascii="Calibri" w:eastAsia="Calibri" w:hAnsi="Calibri" w:cs="Times New Roman"/>
        </w:rPr>
      </w:pPr>
    </w:p>
    <w:p w:rsidR="00707A97" w:rsidRDefault="00707A97" w:rsidP="00707A97"/>
    <w:p w:rsidR="00D911A7" w:rsidRDefault="008D31A3"/>
    <w:sectPr w:rsidR="00D9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97"/>
    <w:rsid w:val="001126E3"/>
    <w:rsid w:val="002C6508"/>
    <w:rsid w:val="003C59EB"/>
    <w:rsid w:val="0053329B"/>
    <w:rsid w:val="00587798"/>
    <w:rsid w:val="005D37E1"/>
    <w:rsid w:val="00707A97"/>
    <w:rsid w:val="008D31A3"/>
    <w:rsid w:val="00A4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Win7Pro_x32</dc:creator>
  <cp:lastModifiedBy>Win7Pro_x32</cp:lastModifiedBy>
  <cp:revision>7</cp:revision>
  <dcterms:created xsi:type="dcterms:W3CDTF">2025-05-16T06:19:00Z</dcterms:created>
  <dcterms:modified xsi:type="dcterms:W3CDTF">2025-05-16T07:06:00Z</dcterms:modified>
</cp:coreProperties>
</file>